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3006"/>
        <w:gridCol w:w="2898"/>
      </w:tblGrid>
      <w:tr w:rsidR="007E0C4E" w:rsidRPr="007E0C4E" w:rsidTr="007E0C4E">
        <w:trPr>
          <w:tblHeader/>
        </w:trPr>
        <w:tc>
          <w:tcPr>
            <w:tcW w:w="0" w:type="auto"/>
            <w:tcBorders>
              <w:top w:val="single" w:sz="8" w:space="0" w:color="015C4B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Название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8" w:space="0" w:color="015C4B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Основные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направления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8" w:space="0" w:color="015C4B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Результаты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взаимодействия</w:t>
            </w:r>
            <w:proofErr w:type="spellEnd"/>
          </w:p>
        </w:tc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Крупская благочиние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Борисовской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 Епархии </w:t>
            </w:r>
            <w:proofErr w:type="gram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Белорусской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 Православной</w:t>
            </w:r>
            <w:proofErr w:type="gram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 Церкви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Худовецкая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 Церковь рождества пресвятой Богородицы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Консультативная помощь в работе районного ресурсного центра;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совместные мероприятия, акции, праздники, конкурсы;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семинары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конференции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Система работы по духовно-нравственному и патриотическому воспитанию учащихся;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система работы с педагогами и родителями учащихся</w:t>
            </w:r>
          </w:p>
        </w:tc>
        <w:bookmarkStart w:id="0" w:name="_GoBack"/>
        <w:bookmarkEnd w:id="0"/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Минский областной институт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ра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звития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 образования (</w:t>
            </w:r>
            <w:hyperlink r:id="rId4" w:tgtFrame="_blank" w:history="1"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https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clck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ru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/3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Au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5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mJ</w:t>
              </w:r>
              <w:proofErr w:type="spellEnd"/>
            </w:hyperlink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Консультативная помощь в работе районного ресурсного центра;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Система работы по духовно-нравственному и патриотическому воспитанию учащихся;</w:t>
            </w:r>
          </w:p>
        </w:tc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Учреждения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образования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района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Совместные мероприятия, акции, праздники, выставки, конкурсы; конференции и семинары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Участие учащихся, родителей</w:t>
            </w:r>
            <w:r w:rsidRPr="007E0C4E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и педагогов в различных мероприятиях</w:t>
            </w:r>
          </w:p>
        </w:tc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Редакция районной газеты «Крупский вестник»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hyperlink r:id="rId5" w:tgtFrame="_blank" w:history="1"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https://krupki.by/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Совместные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мероприятия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акции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,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конкурсы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Публикация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материалов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 xml:space="preserve"> в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газете</w:t>
            </w:r>
            <w:proofErr w:type="spellEnd"/>
          </w:p>
        </w:tc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ABB0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Государственное учреждение культуры «Крупский районный историко-краеведческий музей»</w:t>
            </w:r>
          </w:p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hyperlink r:id="rId6" w:tgtFrame="_blank" w:history="1"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cdt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uost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krupki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obr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by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ABB0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Совместные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мероприятия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акции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выставки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ABB0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Участие учащихся, родителей</w:t>
            </w:r>
            <w:r w:rsidRPr="007E0C4E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и педагогов в различных мероприятиях</w:t>
            </w:r>
          </w:p>
        </w:tc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Крупский центр творчества детей и молодежи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hyperlink r:id="rId7" w:tgtFrame="_blank" w:history="1"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https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cdt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uost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-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krupki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obr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by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Совместные мероприятия, акции, праздники, выставки, конкурсы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Участие учащихся, родителей</w:t>
            </w:r>
            <w:r w:rsidRPr="007E0C4E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и педагогов в различных мероприятиях</w:t>
            </w:r>
          </w:p>
        </w:tc>
      </w:tr>
      <w:tr w:rsidR="007E0C4E" w:rsidRPr="007E0C4E" w:rsidTr="007E0C4E">
        <w:trPr>
          <w:tblHeader/>
        </w:trPr>
        <w:tc>
          <w:tcPr>
            <w:tcW w:w="0" w:type="auto"/>
            <w:tcBorders>
              <w:top w:val="nil"/>
              <w:left w:val="single" w:sz="8" w:space="0" w:color="015C4B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 xml:space="preserve">Крупская районная библиотека им. </w:t>
            </w:r>
            <w:proofErr w:type="spellStart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Я.Купалы</w:t>
            </w:r>
            <w:proofErr w:type="spellEnd"/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hyperlink r:id="rId8" w:tgtFrame="_blank" w:history="1"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https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://</w:t>
              </w:r>
              <w:proofErr w:type="spellStart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krupkilib</w:t>
              </w:r>
              <w:proofErr w:type="spellEnd"/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.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by</w:t>
              </w:r>
              <w:r w:rsidRPr="007E0C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/>
                </w:rPr>
                <w:t>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Совместные мероприятия, акции, праздники, выставки, конкурсы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5C4B"/>
              <w:right w:val="single" w:sz="8" w:space="0" w:color="015C4B"/>
            </w:tcBorders>
            <w:shd w:val="clear" w:color="auto" w:fill="493994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E0C4E" w:rsidRPr="007E0C4E" w:rsidRDefault="007E0C4E" w:rsidP="007E0C4E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Участие учащихся, родителей</w:t>
            </w:r>
            <w:r w:rsidRPr="007E0C4E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</w:rPr>
              <w:t> </w:t>
            </w:r>
            <w:r w:rsidRPr="007E0C4E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ru-RU"/>
              </w:rPr>
              <w:t>и педагогов в различных мероприятиях</w:t>
            </w:r>
          </w:p>
        </w:tc>
      </w:tr>
    </w:tbl>
    <w:p w:rsidR="007C7B14" w:rsidRDefault="007E0C4E"/>
    <w:sectPr w:rsidR="007C7B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4E"/>
    <w:rsid w:val="00565972"/>
    <w:rsid w:val="0066010B"/>
    <w:rsid w:val="007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8C9B"/>
  <w15:chartTrackingRefBased/>
  <w15:docId w15:val="{18AB54A2-0E63-498E-8974-8721DF4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1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1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0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9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0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7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1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3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5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8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0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7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5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6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7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4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7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2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1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26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pkilib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t.uost-krupki.obr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t.uost-krupki.obr.by/" TargetMode="External"/><Relationship Id="rId5" Type="http://schemas.openxmlformats.org/officeDocument/2006/relationships/hyperlink" Target="https://krupki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Au5m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375297034534</dc:creator>
  <cp:keywords/>
  <dc:description/>
  <cp:lastModifiedBy>375297034534</cp:lastModifiedBy>
  <cp:revision>1</cp:revision>
  <dcterms:created xsi:type="dcterms:W3CDTF">2024-05-31T08:28:00Z</dcterms:created>
  <dcterms:modified xsi:type="dcterms:W3CDTF">2024-05-31T08:31:00Z</dcterms:modified>
</cp:coreProperties>
</file>