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bookmarkStart w:id="0" w:name="_GoBack"/>
    </w:p>
    <w:p w:rsidR="00E72517" w:rsidRPr="001276F8" w:rsidRDefault="00E72517" w:rsidP="00E72517">
      <w:pPr>
        <w:shd w:val="clear" w:color="auto" w:fill="FFFFFF"/>
        <w:spacing w:after="0" w:line="280" w:lineRule="exact"/>
        <w:ind w:left="6521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П</w:t>
      </w:r>
      <w:r w:rsidRPr="001276F8"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риложение 1</w:t>
      </w:r>
    </w:p>
    <w:p w:rsidR="00E72517" w:rsidRPr="001276F8" w:rsidRDefault="00E72517" w:rsidP="00E72517">
      <w:pPr>
        <w:shd w:val="clear" w:color="auto" w:fill="FFFFFF"/>
        <w:spacing w:after="0" w:line="280" w:lineRule="exact"/>
        <w:ind w:left="6521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 w:rsidRPr="001276F8"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к постановлению</w:t>
      </w:r>
    </w:p>
    <w:p w:rsidR="00E72517" w:rsidRPr="001276F8" w:rsidRDefault="00E72517" w:rsidP="00E72517">
      <w:pPr>
        <w:shd w:val="clear" w:color="auto" w:fill="FFFFFF"/>
        <w:spacing w:after="0" w:line="280" w:lineRule="exact"/>
        <w:ind w:left="6521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 w:rsidRPr="001276F8"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Совета Министров</w:t>
      </w:r>
    </w:p>
    <w:p w:rsidR="00E72517" w:rsidRPr="001276F8" w:rsidRDefault="00E72517" w:rsidP="00E72517">
      <w:pPr>
        <w:shd w:val="clear" w:color="auto" w:fill="FFFFFF"/>
        <w:spacing w:after="0" w:line="280" w:lineRule="exact"/>
        <w:ind w:left="6521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 w:rsidRPr="001276F8"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Республики Беларусь</w:t>
      </w:r>
    </w:p>
    <w:p w:rsidR="00E72517" w:rsidRPr="001276F8" w:rsidRDefault="00E72517" w:rsidP="00E72517">
      <w:pPr>
        <w:shd w:val="clear" w:color="auto" w:fill="FFFFFF"/>
        <w:spacing w:after="0" w:line="280" w:lineRule="exact"/>
        <w:ind w:left="6521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21.03.2024   № 197</w:t>
      </w:r>
    </w:p>
    <w:p w:rsidR="00E72517" w:rsidRPr="00E170BC" w:rsidRDefault="00E72517" w:rsidP="00E72517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E72517" w:rsidRDefault="00E72517" w:rsidP="00E72517">
      <w:pPr>
        <w:spacing w:after="0" w:line="280" w:lineRule="exact"/>
        <w:ind w:right="4535"/>
        <w:jc w:val="both"/>
        <w:rPr>
          <w:rFonts w:ascii="Times New Roman" w:hAnsi="Times New Roman"/>
          <w:color w:val="242424"/>
          <w:sz w:val="30"/>
          <w:szCs w:val="30"/>
        </w:rPr>
      </w:pPr>
    </w:p>
    <w:p w:rsidR="00E72517" w:rsidRDefault="00E72517" w:rsidP="00E72517">
      <w:pPr>
        <w:spacing w:after="120" w:line="280" w:lineRule="exact"/>
        <w:ind w:right="4536"/>
        <w:jc w:val="both"/>
        <w:rPr>
          <w:rFonts w:ascii="Times New Roman" w:hAnsi="Times New Roman"/>
          <w:color w:val="242424"/>
          <w:sz w:val="30"/>
          <w:szCs w:val="30"/>
        </w:rPr>
      </w:pPr>
      <w:r w:rsidRPr="004F6724">
        <w:rPr>
          <w:rFonts w:ascii="Times New Roman" w:hAnsi="Times New Roman"/>
          <w:color w:val="242424"/>
          <w:sz w:val="30"/>
          <w:szCs w:val="30"/>
        </w:rPr>
        <w:t xml:space="preserve">ПЕРЕЧЕНЬ </w:t>
      </w:r>
    </w:p>
    <w:p w:rsidR="00E72517" w:rsidRPr="004F6724" w:rsidRDefault="00E72517" w:rsidP="00E72517">
      <w:pPr>
        <w:spacing w:after="0" w:line="280" w:lineRule="exact"/>
        <w:ind w:right="4111"/>
        <w:jc w:val="both"/>
        <w:rPr>
          <w:rFonts w:ascii="Times New Roman" w:hAnsi="Times New Roman"/>
        </w:rPr>
      </w:pPr>
      <w:r w:rsidRPr="004F6724">
        <w:rPr>
          <w:rFonts w:ascii="Times New Roman" w:hAnsi="Times New Roman"/>
          <w:color w:val="242424"/>
          <w:sz w:val="30"/>
          <w:szCs w:val="30"/>
        </w:rPr>
        <w:t>профильных классов (групп) профессиональной направленности учреждений общего среднего образования</w:t>
      </w:r>
    </w:p>
    <w:p w:rsidR="00E72517" w:rsidRDefault="00E72517" w:rsidP="00E72517">
      <w:pPr>
        <w:spacing w:after="0" w:line="280" w:lineRule="exact"/>
        <w:jc w:val="both"/>
        <w:rPr>
          <w:rFonts w:ascii="Times New Roman" w:hAnsi="Times New Roman"/>
          <w:color w:val="242424"/>
          <w:sz w:val="30"/>
          <w:szCs w:val="30"/>
          <w:shd w:val="clear" w:color="auto" w:fill="FFFFFF"/>
        </w:rPr>
      </w:pPr>
    </w:p>
    <w:p w:rsidR="00E72517" w:rsidRPr="001276F8" w:rsidRDefault="00E72517" w:rsidP="00E72517">
      <w:pPr>
        <w:spacing w:after="0" w:line="280" w:lineRule="exact"/>
        <w:jc w:val="both"/>
        <w:rPr>
          <w:rFonts w:ascii="Times New Roman" w:hAnsi="Times New Roman"/>
          <w:color w:val="242424"/>
          <w:sz w:val="30"/>
          <w:szCs w:val="30"/>
          <w:shd w:val="clear" w:color="auto" w:fill="FFFFFF"/>
        </w:rPr>
      </w:pPr>
    </w:p>
    <w:p w:rsidR="00E72517" w:rsidRPr="001276F8" w:rsidRDefault="00E72517" w:rsidP="00E72517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  <w:shd w:val="clear" w:color="auto" w:fill="FFFFFF"/>
        </w:rPr>
      </w:pPr>
      <w:r w:rsidRPr="001276F8">
        <w:rPr>
          <w:rFonts w:ascii="Times New Roman" w:hAnsi="Times New Roman"/>
          <w:color w:val="242424"/>
          <w:sz w:val="30"/>
          <w:szCs w:val="30"/>
          <w:shd w:val="clear" w:color="auto" w:fill="FFFFFF"/>
        </w:rPr>
        <w:t>1. Профильные классы (группы) педагогической направленности.</w:t>
      </w:r>
    </w:p>
    <w:p w:rsidR="00E72517" w:rsidRPr="001276F8" w:rsidRDefault="00E72517" w:rsidP="00E72517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  <w:shd w:val="clear" w:color="auto" w:fill="FFFFFF"/>
        </w:rPr>
      </w:pPr>
      <w:r w:rsidRPr="001276F8">
        <w:rPr>
          <w:rFonts w:ascii="Times New Roman" w:hAnsi="Times New Roman"/>
          <w:color w:val="242424"/>
          <w:sz w:val="30"/>
          <w:szCs w:val="30"/>
          <w:shd w:val="clear" w:color="auto" w:fill="FFFFFF"/>
        </w:rPr>
        <w:t>2. Профильные классы (группы) спортивно-педагогической направленности.</w:t>
      </w:r>
    </w:p>
    <w:p w:rsidR="00E72517" w:rsidRPr="001276F8" w:rsidRDefault="00E72517" w:rsidP="00E72517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  <w:shd w:val="clear" w:color="auto" w:fill="FFFFFF"/>
        </w:rPr>
      </w:pPr>
      <w:r w:rsidRPr="001276F8">
        <w:rPr>
          <w:rFonts w:ascii="Times New Roman" w:hAnsi="Times New Roman"/>
          <w:color w:val="242424"/>
          <w:sz w:val="30"/>
          <w:szCs w:val="30"/>
          <w:shd w:val="clear" w:color="auto" w:fill="FFFFFF"/>
        </w:rPr>
        <w:t>3. Профильные классы (группы) инженерной направленности.</w:t>
      </w:r>
    </w:p>
    <w:p w:rsidR="00E72517" w:rsidRPr="001276F8" w:rsidRDefault="00E72517" w:rsidP="00E72517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  <w:shd w:val="clear" w:color="auto" w:fill="FFFFFF"/>
        </w:rPr>
      </w:pPr>
      <w:r w:rsidRPr="001276F8">
        <w:rPr>
          <w:rFonts w:ascii="Times New Roman" w:hAnsi="Times New Roman"/>
          <w:color w:val="242424"/>
          <w:sz w:val="30"/>
          <w:szCs w:val="30"/>
          <w:shd w:val="clear" w:color="auto" w:fill="FFFFFF"/>
        </w:rPr>
        <w:t>4. Профильные классы (группы) аграрной направленности.</w:t>
      </w:r>
    </w:p>
    <w:p w:rsidR="00E72517" w:rsidRDefault="00E72517" w:rsidP="00E72517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  <w:shd w:val="clear" w:color="auto" w:fill="FFFFFF"/>
        </w:rPr>
      </w:pPr>
      <w:r w:rsidRPr="001276F8">
        <w:rPr>
          <w:rFonts w:ascii="Times New Roman" w:hAnsi="Times New Roman"/>
          <w:color w:val="242424"/>
          <w:sz w:val="30"/>
          <w:szCs w:val="30"/>
          <w:shd w:val="clear" w:color="auto" w:fill="FFFFFF"/>
        </w:rPr>
        <w:t>5. Профильные классы (группы) военно-патриотической направленности.</w:t>
      </w: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E72517" w:rsidRPr="001276F8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 w:rsidRPr="001276F8"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lastRenderedPageBreak/>
        <w:t>Приложение 2</w:t>
      </w:r>
    </w:p>
    <w:p w:rsidR="00E72517" w:rsidRPr="001276F8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 w:rsidRPr="001276F8"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к постановлению</w:t>
      </w:r>
    </w:p>
    <w:p w:rsidR="00E72517" w:rsidRPr="001276F8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 w:rsidRPr="001276F8"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Совета Министров</w:t>
      </w:r>
    </w:p>
    <w:p w:rsidR="00E72517" w:rsidRPr="001276F8" w:rsidRDefault="00E72517" w:rsidP="00E72517">
      <w:pPr>
        <w:shd w:val="clear" w:color="auto" w:fill="FFFFFF"/>
        <w:spacing w:after="0" w:line="280" w:lineRule="exact"/>
        <w:ind w:left="5954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 w:rsidRPr="001276F8"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Республики Беларусь</w:t>
      </w:r>
    </w:p>
    <w:p w:rsidR="00E72517" w:rsidRPr="001276F8" w:rsidRDefault="00E72517" w:rsidP="00E72517">
      <w:pPr>
        <w:shd w:val="clear" w:color="auto" w:fill="FFFFFF"/>
        <w:spacing w:after="0" w:line="280" w:lineRule="exact"/>
        <w:ind w:firstLine="5954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21.03.2024   № 197</w:t>
      </w:r>
    </w:p>
    <w:p w:rsidR="00E72517" w:rsidRDefault="00E72517" w:rsidP="00E72517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E72517" w:rsidRPr="00062B1A" w:rsidRDefault="00E72517" w:rsidP="00E72517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E72517" w:rsidRDefault="00E72517" w:rsidP="00E72517">
      <w:pPr>
        <w:spacing w:after="120" w:line="280" w:lineRule="exact"/>
        <w:ind w:right="4536"/>
        <w:rPr>
          <w:rFonts w:ascii="Times New Roman" w:hAnsi="Times New Roman"/>
          <w:color w:val="242424"/>
          <w:sz w:val="30"/>
          <w:szCs w:val="30"/>
        </w:rPr>
      </w:pPr>
      <w:r>
        <w:rPr>
          <w:rFonts w:ascii="Times New Roman" w:hAnsi="Times New Roman"/>
          <w:color w:val="242424"/>
          <w:sz w:val="30"/>
          <w:szCs w:val="30"/>
        </w:rPr>
        <w:t>ПЕРЕЧЕНЬ</w:t>
      </w:r>
      <w:r w:rsidRPr="004F6724">
        <w:rPr>
          <w:rFonts w:ascii="Times New Roman" w:hAnsi="Times New Roman"/>
          <w:color w:val="242424"/>
          <w:sz w:val="30"/>
          <w:szCs w:val="30"/>
        </w:rPr>
        <w:t xml:space="preserve"> </w:t>
      </w:r>
    </w:p>
    <w:p w:rsidR="00E72517" w:rsidRPr="004F6724" w:rsidRDefault="00E72517" w:rsidP="00E72517">
      <w:pPr>
        <w:spacing w:after="0" w:line="280" w:lineRule="exact"/>
        <w:ind w:right="3542"/>
        <w:jc w:val="both"/>
      </w:pPr>
      <w:r w:rsidRPr="004F6724">
        <w:rPr>
          <w:rFonts w:ascii="Times New Roman" w:hAnsi="Times New Roman"/>
          <w:color w:val="242424"/>
          <w:sz w:val="30"/>
          <w:szCs w:val="30"/>
        </w:rPr>
        <w:t xml:space="preserve">специальностей, на которые </w:t>
      </w:r>
      <w:r>
        <w:rPr>
          <w:rFonts w:ascii="Times New Roman" w:hAnsi="Times New Roman"/>
          <w:color w:val="242424"/>
          <w:sz w:val="30"/>
          <w:szCs w:val="30"/>
        </w:rPr>
        <w:t xml:space="preserve">могут быть </w:t>
      </w:r>
      <w:r w:rsidRPr="004F6724">
        <w:rPr>
          <w:rFonts w:ascii="Times New Roman" w:hAnsi="Times New Roman"/>
          <w:color w:val="242424"/>
          <w:sz w:val="30"/>
          <w:szCs w:val="30"/>
        </w:rPr>
        <w:t>зачисл</w:t>
      </w:r>
      <w:r>
        <w:rPr>
          <w:rFonts w:ascii="Times New Roman" w:hAnsi="Times New Roman"/>
          <w:color w:val="242424"/>
          <w:sz w:val="30"/>
          <w:szCs w:val="30"/>
        </w:rPr>
        <w:t xml:space="preserve">ены без вступительных испытаний в учреждения высшего образования Республики Беларусь </w:t>
      </w:r>
      <w:r w:rsidRPr="004F6724">
        <w:rPr>
          <w:rFonts w:ascii="Times New Roman" w:hAnsi="Times New Roman"/>
          <w:color w:val="242424"/>
          <w:sz w:val="30"/>
          <w:szCs w:val="30"/>
        </w:rPr>
        <w:t xml:space="preserve">лица, прошедшие обучение в </w:t>
      </w:r>
      <w:r>
        <w:rPr>
          <w:rFonts w:ascii="Times New Roman" w:hAnsi="Times New Roman"/>
          <w:color w:val="242424"/>
          <w:sz w:val="30"/>
          <w:szCs w:val="30"/>
        </w:rPr>
        <w:t xml:space="preserve">соответствующих </w:t>
      </w:r>
      <w:r w:rsidRPr="004F6724">
        <w:rPr>
          <w:rFonts w:ascii="Times New Roman" w:hAnsi="Times New Roman"/>
          <w:color w:val="242424"/>
          <w:sz w:val="30"/>
          <w:szCs w:val="30"/>
        </w:rPr>
        <w:t>профильных классах (группах) профессиональной направленности</w:t>
      </w:r>
      <w:r>
        <w:rPr>
          <w:rFonts w:ascii="Times New Roman" w:hAnsi="Times New Roman"/>
          <w:color w:val="24242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учреждений общего среднего образования</w:t>
      </w:r>
    </w:p>
    <w:p w:rsidR="00E72517" w:rsidRDefault="00E72517" w:rsidP="00E72517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E72517" w:rsidRPr="00EC4C92" w:rsidRDefault="00E72517" w:rsidP="00E72517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E72517" w:rsidRPr="001276F8" w:rsidRDefault="00E72517" w:rsidP="00E72517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  <w:shd w:val="clear" w:color="auto" w:fill="FFFFFF"/>
        </w:rPr>
      </w:pPr>
      <w:r w:rsidRPr="001276F8">
        <w:rPr>
          <w:rFonts w:ascii="Times New Roman" w:hAnsi="Times New Roman"/>
          <w:color w:val="242424"/>
          <w:sz w:val="30"/>
          <w:szCs w:val="30"/>
          <w:shd w:val="clear" w:color="auto" w:fill="FFFFFF"/>
        </w:rPr>
        <w:t>1.</w:t>
      </w:r>
      <w:r>
        <w:rPr>
          <w:rFonts w:ascii="Times New Roman" w:hAnsi="Times New Roman"/>
          <w:color w:val="242424"/>
          <w:sz w:val="30"/>
          <w:szCs w:val="30"/>
          <w:shd w:val="clear" w:color="auto" w:fill="FFFFFF"/>
        </w:rPr>
        <w:t> </w:t>
      </w:r>
      <w:r w:rsidRPr="001276F8">
        <w:rPr>
          <w:rFonts w:ascii="Times New Roman" w:hAnsi="Times New Roman"/>
          <w:color w:val="242424"/>
          <w:sz w:val="30"/>
          <w:szCs w:val="30"/>
          <w:shd w:val="clear" w:color="auto" w:fill="FFFFFF"/>
        </w:rPr>
        <w:t>Для лиц, прошедших обучение в профильных классах (группах) педагогической направленности:</w:t>
      </w:r>
    </w:p>
    <w:p w:rsidR="00E72517" w:rsidRPr="001276F8" w:rsidRDefault="00E72517" w:rsidP="00E72517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  <w:shd w:val="clear" w:color="auto" w:fill="FFFFFF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7103"/>
      </w:tblGrid>
      <w:tr w:rsidR="00E72517" w:rsidRPr="00262715" w:rsidTr="00A513F6">
        <w:trPr>
          <w:tblHeader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7" w:rsidRPr="00262715" w:rsidRDefault="00E72517" w:rsidP="00A513F6">
            <w:pPr>
              <w:spacing w:after="0" w:line="280" w:lineRule="exact"/>
              <w:ind w:left="94" w:hanging="9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bookmarkStart w:id="1" w:name="_Hlk155799039"/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Код специальности*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2517" w:rsidRPr="00262715" w:rsidRDefault="00E72517" w:rsidP="00A513F6">
            <w:pPr>
              <w:spacing w:after="0" w:line="280" w:lineRule="exact"/>
              <w:ind w:left="84" w:hanging="8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Наименование специальности*</w:t>
            </w:r>
          </w:p>
        </w:tc>
      </w:tr>
      <w:tr w:rsidR="00E72517" w:rsidRPr="00262715" w:rsidTr="00A513F6">
        <w:trPr>
          <w:tblHeader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72517" w:rsidRPr="00262715" w:rsidRDefault="00E72517" w:rsidP="00A513F6">
            <w:pPr>
              <w:spacing w:after="0" w:line="280" w:lineRule="exact"/>
              <w:ind w:left="94" w:hanging="9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7103" w:type="dxa"/>
            <w:tcBorders>
              <w:top w:val="single" w:sz="4" w:space="0" w:color="auto"/>
            </w:tcBorders>
            <w:vAlign w:val="center"/>
          </w:tcPr>
          <w:p w:rsidR="00E72517" w:rsidRPr="00262715" w:rsidRDefault="00E72517" w:rsidP="00A513F6">
            <w:pPr>
              <w:spacing w:after="0" w:line="280" w:lineRule="exact"/>
              <w:ind w:left="84" w:hanging="8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72517" w:rsidRPr="00262715" w:rsidTr="00A513F6">
        <w:tc>
          <w:tcPr>
            <w:tcW w:w="2693" w:type="dxa"/>
            <w:hideMark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6-05-0112-01</w:t>
            </w:r>
          </w:p>
        </w:tc>
        <w:tc>
          <w:tcPr>
            <w:tcW w:w="7103" w:type="dxa"/>
            <w:hideMark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ошкольное образование</w:t>
            </w:r>
          </w:p>
        </w:tc>
      </w:tr>
      <w:tr w:rsidR="00E72517" w:rsidRPr="00262715" w:rsidTr="00A513F6">
        <w:tc>
          <w:tcPr>
            <w:tcW w:w="2693" w:type="dxa"/>
            <w:hideMark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6-05-0112-02</w:t>
            </w:r>
          </w:p>
        </w:tc>
        <w:tc>
          <w:tcPr>
            <w:tcW w:w="7103" w:type="dxa"/>
            <w:hideMark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ачальное образование</w:t>
            </w:r>
          </w:p>
        </w:tc>
      </w:tr>
      <w:tr w:rsidR="00E72517" w:rsidRPr="00262715" w:rsidTr="00A513F6">
        <w:tc>
          <w:tcPr>
            <w:tcW w:w="2693" w:type="dxa"/>
            <w:hideMark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6-05-0113-01</w:t>
            </w:r>
          </w:p>
        </w:tc>
        <w:tc>
          <w:tcPr>
            <w:tcW w:w="7103" w:type="dxa"/>
            <w:hideMark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сторическое образование</w:t>
            </w:r>
          </w:p>
        </w:tc>
      </w:tr>
      <w:tr w:rsidR="00E72517" w:rsidRPr="00262715" w:rsidTr="00A513F6">
        <w:tc>
          <w:tcPr>
            <w:tcW w:w="2693" w:type="dxa"/>
            <w:hideMark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6-05-0113-02</w:t>
            </w:r>
          </w:p>
        </w:tc>
        <w:tc>
          <w:tcPr>
            <w:tcW w:w="7103" w:type="dxa"/>
            <w:hideMark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илологическое образование (с указанием предметных областей)</w:t>
            </w:r>
          </w:p>
        </w:tc>
      </w:tr>
      <w:tr w:rsidR="00E72517" w:rsidRPr="00262715" w:rsidTr="00A513F6">
        <w:tc>
          <w:tcPr>
            <w:tcW w:w="2693" w:type="dxa"/>
            <w:hideMark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6-05-0113-03</w:t>
            </w:r>
          </w:p>
        </w:tc>
        <w:tc>
          <w:tcPr>
            <w:tcW w:w="7103" w:type="dxa"/>
            <w:hideMark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риродоведческое образование (с указанием предметных областей)</w:t>
            </w:r>
          </w:p>
        </w:tc>
      </w:tr>
      <w:tr w:rsidR="00E72517" w:rsidRPr="00262715" w:rsidTr="00A513F6">
        <w:tc>
          <w:tcPr>
            <w:tcW w:w="2693" w:type="dxa"/>
            <w:hideMark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6-05-0113-04</w:t>
            </w:r>
          </w:p>
        </w:tc>
        <w:tc>
          <w:tcPr>
            <w:tcW w:w="7103" w:type="dxa"/>
            <w:hideMark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изико-математическое образование (с указанием предметных областей)</w:t>
            </w:r>
          </w:p>
        </w:tc>
      </w:tr>
      <w:tr w:rsidR="00E72517" w:rsidRPr="00262715" w:rsidTr="00A513F6">
        <w:tc>
          <w:tcPr>
            <w:tcW w:w="2693" w:type="dxa"/>
            <w:hideMark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6-05-0113-05</w:t>
            </w:r>
          </w:p>
        </w:tc>
        <w:tc>
          <w:tcPr>
            <w:tcW w:w="7103" w:type="dxa"/>
            <w:hideMark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ехнологическое образование (с указанием предметных областей)</w:t>
            </w:r>
          </w:p>
        </w:tc>
      </w:tr>
      <w:bookmarkEnd w:id="1"/>
      <w:tr w:rsidR="00E72517" w:rsidRPr="00262715" w:rsidTr="00A513F6">
        <w:tc>
          <w:tcPr>
            <w:tcW w:w="2693" w:type="dxa"/>
            <w:shd w:val="clear" w:color="auto" w:fill="auto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6-05-0114-01</w:t>
            </w:r>
          </w:p>
        </w:tc>
        <w:tc>
          <w:tcPr>
            <w:tcW w:w="7103" w:type="dxa"/>
            <w:shd w:val="clear" w:color="auto" w:fill="auto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оциально-педагогическое и психологическое образование</w:t>
            </w:r>
          </w:p>
        </w:tc>
      </w:tr>
      <w:tr w:rsidR="00E72517" w:rsidRPr="00262715" w:rsidTr="00A513F6">
        <w:tc>
          <w:tcPr>
            <w:tcW w:w="2693" w:type="dxa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6-05-0115-01</w:t>
            </w:r>
          </w:p>
        </w:tc>
        <w:tc>
          <w:tcPr>
            <w:tcW w:w="7103" w:type="dxa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бразование в области физической культуры</w:t>
            </w:r>
          </w:p>
        </w:tc>
      </w:tr>
      <w:tr w:rsidR="00E72517" w:rsidRPr="00262715" w:rsidTr="00A513F6">
        <w:tc>
          <w:tcPr>
            <w:tcW w:w="2693" w:type="dxa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6-05-0222-01</w:t>
            </w:r>
          </w:p>
        </w:tc>
        <w:tc>
          <w:tcPr>
            <w:tcW w:w="7103" w:type="dxa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стория</w:t>
            </w:r>
          </w:p>
        </w:tc>
      </w:tr>
      <w:tr w:rsidR="00E72517" w:rsidRPr="00262715" w:rsidTr="00A513F6">
        <w:tc>
          <w:tcPr>
            <w:tcW w:w="2693" w:type="dxa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6-05-0232-01</w:t>
            </w:r>
          </w:p>
        </w:tc>
        <w:tc>
          <w:tcPr>
            <w:tcW w:w="7103" w:type="dxa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елорусская филология</w:t>
            </w:r>
          </w:p>
        </w:tc>
      </w:tr>
      <w:tr w:rsidR="00E72517" w:rsidRPr="00262715" w:rsidTr="00A513F6">
        <w:tc>
          <w:tcPr>
            <w:tcW w:w="2693" w:type="dxa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6-05-0232-02</w:t>
            </w:r>
          </w:p>
        </w:tc>
        <w:tc>
          <w:tcPr>
            <w:tcW w:w="7103" w:type="dxa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усская филология</w:t>
            </w:r>
          </w:p>
        </w:tc>
      </w:tr>
      <w:tr w:rsidR="00E72517" w:rsidRPr="00262715" w:rsidTr="00A513F6">
        <w:tc>
          <w:tcPr>
            <w:tcW w:w="2693" w:type="dxa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6-05-0322-03</w:t>
            </w:r>
          </w:p>
        </w:tc>
        <w:tc>
          <w:tcPr>
            <w:tcW w:w="7103" w:type="dxa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узейное дело и охрана историко-культурного наследия</w:t>
            </w:r>
          </w:p>
        </w:tc>
      </w:tr>
      <w:tr w:rsidR="00E72517" w:rsidRPr="00262715" w:rsidTr="00A513F6">
        <w:tc>
          <w:tcPr>
            <w:tcW w:w="2693" w:type="dxa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trike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6-05-0511-01</w:t>
            </w:r>
          </w:p>
        </w:tc>
        <w:tc>
          <w:tcPr>
            <w:tcW w:w="7103" w:type="dxa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trike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иология</w:t>
            </w:r>
          </w:p>
        </w:tc>
      </w:tr>
      <w:tr w:rsidR="00E72517" w:rsidRPr="00262715" w:rsidTr="00A513F6">
        <w:tc>
          <w:tcPr>
            <w:tcW w:w="2693" w:type="dxa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6-05-0521-03</w:t>
            </w:r>
          </w:p>
        </w:tc>
        <w:tc>
          <w:tcPr>
            <w:tcW w:w="7103" w:type="dxa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еоэкология</w:t>
            </w:r>
          </w:p>
        </w:tc>
      </w:tr>
      <w:tr w:rsidR="00E72517" w:rsidRPr="00262715" w:rsidTr="00A513F6">
        <w:tc>
          <w:tcPr>
            <w:tcW w:w="2693" w:type="dxa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6-05-0531-01</w:t>
            </w:r>
          </w:p>
        </w:tc>
        <w:tc>
          <w:tcPr>
            <w:tcW w:w="7103" w:type="dxa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х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имия</w:t>
            </w:r>
          </w:p>
        </w:tc>
      </w:tr>
      <w:tr w:rsidR="00E72517" w:rsidRPr="00262715" w:rsidTr="00A513F6">
        <w:tc>
          <w:tcPr>
            <w:tcW w:w="2693" w:type="dxa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6-05-0531-04</w:t>
            </w:r>
          </w:p>
        </w:tc>
        <w:tc>
          <w:tcPr>
            <w:tcW w:w="7103" w:type="dxa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х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имия (научно-педагогическая деятельность)</w:t>
            </w:r>
          </w:p>
        </w:tc>
      </w:tr>
      <w:tr w:rsidR="00E72517" w:rsidRPr="00262715" w:rsidTr="00A513F6">
        <w:tc>
          <w:tcPr>
            <w:tcW w:w="2693" w:type="dxa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6-05-0532-01</w:t>
            </w:r>
          </w:p>
        </w:tc>
        <w:tc>
          <w:tcPr>
            <w:tcW w:w="7103" w:type="dxa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еография</w:t>
            </w:r>
          </w:p>
        </w:tc>
      </w:tr>
      <w:tr w:rsidR="00E72517" w:rsidRPr="00262715" w:rsidTr="00A513F6">
        <w:tc>
          <w:tcPr>
            <w:tcW w:w="2693" w:type="dxa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6-05-0533-01</w:t>
            </w:r>
          </w:p>
        </w:tc>
        <w:tc>
          <w:tcPr>
            <w:tcW w:w="7103" w:type="dxa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изика</w:t>
            </w:r>
          </w:p>
        </w:tc>
      </w:tr>
      <w:tr w:rsidR="00E72517" w:rsidRPr="00262715" w:rsidTr="00A513F6">
        <w:tc>
          <w:tcPr>
            <w:tcW w:w="2693" w:type="dxa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6-05-0533-06</w:t>
            </w:r>
          </w:p>
        </w:tc>
        <w:tc>
          <w:tcPr>
            <w:tcW w:w="7103" w:type="dxa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атематика</w:t>
            </w:r>
          </w:p>
        </w:tc>
      </w:tr>
      <w:tr w:rsidR="00E72517" w:rsidRPr="00262715" w:rsidTr="00A513F6">
        <w:tc>
          <w:tcPr>
            <w:tcW w:w="2693" w:type="dxa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6-05-0719-01</w:t>
            </w:r>
          </w:p>
        </w:tc>
        <w:tc>
          <w:tcPr>
            <w:tcW w:w="7103" w:type="dxa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нженерно-педагогическая деятельность</w:t>
            </w:r>
          </w:p>
        </w:tc>
      </w:tr>
      <w:tr w:rsidR="00E72517" w:rsidRPr="00262715" w:rsidTr="00A513F6">
        <w:tc>
          <w:tcPr>
            <w:tcW w:w="2693" w:type="dxa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6-05-1012-01</w:t>
            </w:r>
          </w:p>
        </w:tc>
        <w:tc>
          <w:tcPr>
            <w:tcW w:w="7103" w:type="dxa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изическая культура</w:t>
            </w:r>
          </w:p>
        </w:tc>
      </w:tr>
      <w:tr w:rsidR="00E72517" w:rsidRPr="00262715" w:rsidTr="00A513F6">
        <w:tc>
          <w:tcPr>
            <w:tcW w:w="2693" w:type="dxa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6-05-1012-04</w:t>
            </w:r>
          </w:p>
        </w:tc>
        <w:tc>
          <w:tcPr>
            <w:tcW w:w="7103" w:type="dxa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рганизация и управление физической культурой, спортом и туризмом</w:t>
            </w:r>
          </w:p>
        </w:tc>
      </w:tr>
      <w:tr w:rsidR="00E72517" w:rsidRPr="00262715" w:rsidTr="00A513F6">
        <w:tc>
          <w:tcPr>
            <w:tcW w:w="2693" w:type="dxa"/>
          </w:tcPr>
          <w:p w:rsidR="00E72517" w:rsidRPr="00262715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7-07-0114-01</w:t>
            </w:r>
          </w:p>
        </w:tc>
        <w:tc>
          <w:tcPr>
            <w:tcW w:w="7103" w:type="dxa"/>
          </w:tcPr>
          <w:p w:rsidR="00E72517" w:rsidRPr="00262715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Pr="0026271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пециальное и инклюзивное образование</w:t>
            </w:r>
          </w:p>
        </w:tc>
      </w:tr>
    </w:tbl>
    <w:p w:rsidR="00E72517" w:rsidRDefault="00E72517" w:rsidP="00E72517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</w:p>
    <w:p w:rsidR="00E72517" w:rsidRPr="005B4C1C" w:rsidRDefault="00E72517" w:rsidP="00E72517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5B4C1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–––––––––––––––––––––</w:t>
      </w:r>
    </w:p>
    <w:p w:rsidR="00E72517" w:rsidRPr="005B4C1C" w:rsidRDefault="00E72517" w:rsidP="00E72517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5B4C1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 К</w:t>
      </w:r>
      <w:r w:rsidRPr="005B4C1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од и наименование специальности 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у</w:t>
      </w:r>
      <w:r w:rsidRPr="005B4C1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казываются в соответствии с Общегосударственным классификатором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</w:t>
      </w:r>
      <w:r w:rsidRPr="005B4C1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Республики Беларусь ОКРБ 011-</w:t>
      </w:r>
      <w:proofErr w:type="gramStart"/>
      <w:r w:rsidRPr="005B4C1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2022 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”</w:t>
      </w:r>
      <w:r w:rsidRPr="005B4C1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Специальности</w:t>
      </w:r>
      <w:proofErr w:type="gramEnd"/>
      <w:r w:rsidRPr="005B4C1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и квалификации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“</w:t>
      </w:r>
      <w:r w:rsidRPr="005B4C1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.</w:t>
      </w:r>
    </w:p>
    <w:p w:rsidR="00E72517" w:rsidRPr="001276F8" w:rsidRDefault="00E72517" w:rsidP="00E72517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  <w:shd w:val="clear" w:color="auto" w:fill="FFFFFF"/>
        </w:rPr>
      </w:pPr>
    </w:p>
    <w:p w:rsidR="00E72517" w:rsidRPr="001276F8" w:rsidRDefault="00E72517" w:rsidP="00E72517">
      <w:pPr>
        <w:spacing w:after="0" w:line="240" w:lineRule="auto"/>
        <w:ind w:firstLine="709"/>
        <w:jc w:val="both"/>
      </w:pPr>
      <w:r w:rsidRPr="001276F8">
        <w:rPr>
          <w:rFonts w:ascii="Times New Roman" w:hAnsi="Times New Roman"/>
          <w:color w:val="242424"/>
          <w:sz w:val="30"/>
          <w:szCs w:val="30"/>
          <w:shd w:val="clear" w:color="auto" w:fill="FFFFFF"/>
        </w:rPr>
        <w:t>2. Для лиц, прошедших обучение в профильных классах (группах) спортивно-педагогической направленности:</w:t>
      </w:r>
    </w:p>
    <w:p w:rsidR="00E72517" w:rsidRPr="004C2D27" w:rsidRDefault="00E72517" w:rsidP="00E72517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7103"/>
      </w:tblGrid>
      <w:tr w:rsidR="00E72517" w:rsidRPr="000448C6" w:rsidTr="00A513F6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7" w:rsidRPr="000448C6" w:rsidRDefault="00E72517" w:rsidP="00A513F6">
            <w:pPr>
              <w:spacing w:after="0" w:line="280" w:lineRule="exact"/>
              <w:ind w:left="94" w:hanging="9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8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Код специальности*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2517" w:rsidRPr="000448C6" w:rsidRDefault="00E72517" w:rsidP="00A513F6">
            <w:pPr>
              <w:spacing w:after="0" w:line="280" w:lineRule="exact"/>
              <w:ind w:left="84" w:hanging="8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8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Наименование специальности*</w:t>
            </w:r>
          </w:p>
        </w:tc>
      </w:tr>
      <w:tr w:rsidR="00E72517" w:rsidRPr="000448C6" w:rsidTr="00A513F6"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72517" w:rsidRPr="000448C6" w:rsidRDefault="00E72517" w:rsidP="00A513F6">
            <w:pPr>
              <w:spacing w:after="0" w:line="280" w:lineRule="exact"/>
              <w:ind w:left="94" w:hanging="9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7103" w:type="dxa"/>
            <w:tcBorders>
              <w:top w:val="single" w:sz="4" w:space="0" w:color="auto"/>
            </w:tcBorders>
            <w:vAlign w:val="center"/>
          </w:tcPr>
          <w:p w:rsidR="00E72517" w:rsidRPr="000448C6" w:rsidRDefault="00E72517" w:rsidP="00A513F6">
            <w:pPr>
              <w:spacing w:after="0" w:line="280" w:lineRule="exact"/>
              <w:ind w:left="84" w:hanging="8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72517" w:rsidRPr="000448C6" w:rsidTr="00A513F6">
        <w:tc>
          <w:tcPr>
            <w:tcW w:w="2693" w:type="dxa"/>
          </w:tcPr>
          <w:p w:rsidR="00E72517" w:rsidRPr="000448C6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8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6-05-0115-01</w:t>
            </w:r>
          </w:p>
        </w:tc>
        <w:tc>
          <w:tcPr>
            <w:tcW w:w="7103" w:type="dxa"/>
          </w:tcPr>
          <w:p w:rsidR="00E72517" w:rsidRPr="000448C6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0448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бразование в области физической культуры</w:t>
            </w:r>
          </w:p>
        </w:tc>
      </w:tr>
      <w:tr w:rsidR="00E72517" w:rsidRPr="000448C6" w:rsidTr="00A513F6">
        <w:tc>
          <w:tcPr>
            <w:tcW w:w="2693" w:type="dxa"/>
          </w:tcPr>
          <w:p w:rsidR="00E72517" w:rsidRPr="000448C6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8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6-05-1012-01</w:t>
            </w:r>
          </w:p>
        </w:tc>
        <w:tc>
          <w:tcPr>
            <w:tcW w:w="7103" w:type="dxa"/>
          </w:tcPr>
          <w:p w:rsidR="00E72517" w:rsidRPr="000448C6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</w:t>
            </w:r>
            <w:r w:rsidRPr="000448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изическая культура</w:t>
            </w:r>
          </w:p>
        </w:tc>
      </w:tr>
      <w:tr w:rsidR="00E72517" w:rsidRPr="000448C6" w:rsidTr="00A513F6">
        <w:tc>
          <w:tcPr>
            <w:tcW w:w="2693" w:type="dxa"/>
          </w:tcPr>
          <w:p w:rsidR="00E72517" w:rsidRPr="000448C6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8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6-05-1012-02</w:t>
            </w:r>
          </w:p>
        </w:tc>
        <w:tc>
          <w:tcPr>
            <w:tcW w:w="7103" w:type="dxa"/>
          </w:tcPr>
          <w:p w:rsidR="00E72517" w:rsidRPr="000448C6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0448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ренерская деятельность (с указанием вида спорта)</w:t>
            </w:r>
          </w:p>
        </w:tc>
      </w:tr>
      <w:tr w:rsidR="00E72517" w:rsidRPr="000448C6" w:rsidTr="00A513F6">
        <w:tc>
          <w:tcPr>
            <w:tcW w:w="2693" w:type="dxa"/>
          </w:tcPr>
          <w:p w:rsidR="00E72517" w:rsidRPr="000448C6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8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6-05-1012-03</w:t>
            </w:r>
          </w:p>
        </w:tc>
        <w:tc>
          <w:tcPr>
            <w:tcW w:w="7103" w:type="dxa"/>
          </w:tcPr>
          <w:p w:rsidR="00E72517" w:rsidRPr="000448C6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</w:t>
            </w:r>
            <w:r w:rsidRPr="000448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изическая реабилитация и </w:t>
            </w:r>
            <w:proofErr w:type="spellStart"/>
            <w:r w:rsidRPr="000448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эрготерапия</w:t>
            </w:r>
            <w:proofErr w:type="spellEnd"/>
          </w:p>
        </w:tc>
      </w:tr>
      <w:tr w:rsidR="00E72517" w:rsidRPr="000448C6" w:rsidTr="00A513F6">
        <w:tc>
          <w:tcPr>
            <w:tcW w:w="2693" w:type="dxa"/>
          </w:tcPr>
          <w:p w:rsidR="00E72517" w:rsidRPr="000448C6" w:rsidRDefault="00E72517" w:rsidP="00A513F6">
            <w:pPr>
              <w:spacing w:after="120" w:line="280" w:lineRule="exact"/>
              <w:ind w:left="9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48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6-05-1012-04</w:t>
            </w:r>
          </w:p>
        </w:tc>
        <w:tc>
          <w:tcPr>
            <w:tcW w:w="7103" w:type="dxa"/>
          </w:tcPr>
          <w:p w:rsidR="00E72517" w:rsidRPr="000448C6" w:rsidRDefault="00E72517" w:rsidP="00A513F6">
            <w:pPr>
              <w:spacing w:after="120" w:line="280" w:lineRule="exact"/>
              <w:ind w:left="84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0448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рганизация и управление физической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0448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культурой, спортом и туризмом</w:t>
            </w:r>
          </w:p>
        </w:tc>
      </w:tr>
    </w:tbl>
    <w:p w:rsidR="00E72517" w:rsidRDefault="00E72517" w:rsidP="00E7251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bookmarkStart w:id="2" w:name="_Hlk155854927"/>
    </w:p>
    <w:p w:rsidR="00E72517" w:rsidRPr="00761906" w:rsidRDefault="00E72517" w:rsidP="00E7251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761906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–––––––––––––––––––––</w:t>
      </w:r>
    </w:p>
    <w:p w:rsidR="00E72517" w:rsidRPr="00761906" w:rsidRDefault="00E72517" w:rsidP="00E72517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761906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 К</w:t>
      </w:r>
      <w:r w:rsidRPr="00761906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од и наименование специальности 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у</w:t>
      </w:r>
      <w:r w:rsidRPr="00761906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казываются в соответствии с Общегосударственным классификатором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</w:t>
      </w:r>
      <w:r w:rsidRPr="00761906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Республики Беларусь ОКРБ 011-</w:t>
      </w:r>
      <w:proofErr w:type="gramStart"/>
      <w:r w:rsidRPr="00761906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2022 ”Специальности</w:t>
      </w:r>
      <w:proofErr w:type="gramEnd"/>
      <w:r w:rsidRPr="00761906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и квалификации“.</w:t>
      </w:r>
    </w:p>
    <w:bookmarkEnd w:id="2"/>
    <w:p w:rsidR="00E72517" w:rsidRPr="00761906" w:rsidRDefault="00E72517" w:rsidP="00E72517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bookmarkEnd w:id="0"/>
    <w:p w:rsidR="00E72517" w:rsidRPr="001276F8" w:rsidRDefault="00E72517" w:rsidP="00E72517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  <w:shd w:val="clear" w:color="auto" w:fill="FFFFFF"/>
        </w:rPr>
      </w:pPr>
      <w:r w:rsidRPr="001276F8">
        <w:rPr>
          <w:rFonts w:ascii="Times New Roman" w:hAnsi="Times New Roman"/>
          <w:color w:val="242424"/>
          <w:sz w:val="30"/>
          <w:szCs w:val="30"/>
          <w:shd w:val="clear" w:color="auto" w:fill="FFFFFF"/>
        </w:rPr>
        <w:lastRenderedPageBreak/>
        <w:t>3. Для лиц, прошедших обучение в профильных классах (группах) инженерной направленности:</w:t>
      </w:r>
    </w:p>
    <w:p w:rsidR="00E72517" w:rsidRPr="001276F8" w:rsidRDefault="00E72517" w:rsidP="00E72517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30"/>
          <w:szCs w:val="30"/>
          <w:shd w:val="clear" w:color="auto" w:fill="FFFFFF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7103"/>
      </w:tblGrid>
      <w:tr w:rsidR="00E72517" w:rsidRPr="00AA30FE" w:rsidTr="00A513F6">
        <w:trPr>
          <w:tblHeader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17" w:rsidRPr="00AA30FE" w:rsidRDefault="00E72517" w:rsidP="00A513F6">
            <w:pPr>
              <w:spacing w:after="0" w:line="280" w:lineRule="exact"/>
              <w:ind w:left="94" w:hanging="9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Код специальности*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517" w:rsidRPr="00AA30FE" w:rsidRDefault="00E72517" w:rsidP="00A513F6">
            <w:pPr>
              <w:spacing w:after="0" w:line="280" w:lineRule="exact"/>
              <w:ind w:left="84" w:hanging="8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Наименование специальности*</w:t>
            </w:r>
          </w:p>
        </w:tc>
      </w:tr>
      <w:tr w:rsidR="00E72517" w:rsidRPr="00AA30FE" w:rsidTr="00A513F6">
        <w:trPr>
          <w:tblHeader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72517" w:rsidRPr="00AA30FE" w:rsidRDefault="00E72517" w:rsidP="00A513F6">
            <w:pPr>
              <w:spacing w:after="0" w:line="280" w:lineRule="exact"/>
              <w:ind w:left="94" w:hanging="9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7103" w:type="dxa"/>
            <w:tcBorders>
              <w:top w:val="single" w:sz="4" w:space="0" w:color="auto"/>
            </w:tcBorders>
            <w:vAlign w:val="center"/>
          </w:tcPr>
          <w:p w:rsidR="00E72517" w:rsidRPr="00AA30FE" w:rsidRDefault="00E72517" w:rsidP="00A513F6">
            <w:pPr>
              <w:spacing w:after="0" w:line="280" w:lineRule="exact"/>
              <w:ind w:left="84" w:hanging="8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6-05-0113-03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0" w:line="280" w:lineRule="exact"/>
              <w:ind w:left="85" w:firstLine="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риродоведческое образование (с указанием предметных областей)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6-05-0113-04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изико-математическое образование (с указанием предметных областей)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6-05-0113-05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ехнологическое образование (с указанием предметных областей)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6-05-0521-02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риродоохранная деятельность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trike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6-05-0531-04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trike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х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имия (научно-педагогическая деятельность)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6-05-0533-01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изика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trike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6-05-0711-01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trike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ехнология неорганических веществ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6-05-0711-03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ехнология и переработка биополимеров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6-05-0711-04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нженерная экология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6-05-0711-05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ехнология стекла, керамики и вяжущих материалов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6-05-0711-06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лектрохимические производства</w:t>
            </w:r>
          </w:p>
        </w:tc>
      </w:tr>
      <w:tr w:rsidR="00E72517" w:rsidRPr="00AA30FE" w:rsidTr="00A513F6">
        <w:trPr>
          <w:trHeight w:val="375"/>
        </w:trPr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6-05-0711-07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роизводство материалов и устройств электроники 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6-05-0711-08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ромышленные и коммунальные системы водоподготовки и водоочистки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6-05-0711-09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рубопроводный транспорт, хранение нефти и газа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6-05-0713-04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30"/>
                <w:szCs w:val="30"/>
                <w:lang w:eastAsia="ru-RU"/>
              </w:rPr>
              <w:t>а</w:t>
            </w:r>
            <w:r w:rsidRPr="00AA30FE">
              <w:rPr>
                <w:rFonts w:ascii="Times New Roman" w:eastAsia="Times New Roman" w:hAnsi="Times New Roman"/>
                <w:spacing w:val="-6"/>
                <w:sz w:val="30"/>
                <w:szCs w:val="30"/>
                <w:lang w:eastAsia="ru-RU"/>
              </w:rPr>
              <w:t>втоматизация технологических процессов и производств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6-05-0713-05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pacing w:val="-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30"/>
                <w:szCs w:val="30"/>
                <w:lang w:eastAsia="ru-RU"/>
              </w:rPr>
              <w:t>р</w:t>
            </w:r>
            <w:r w:rsidRPr="00AA30FE">
              <w:rPr>
                <w:rFonts w:ascii="Times New Roman" w:eastAsia="Times New Roman" w:hAnsi="Times New Roman"/>
                <w:spacing w:val="-6"/>
                <w:sz w:val="30"/>
                <w:szCs w:val="30"/>
                <w:lang w:eastAsia="ru-RU"/>
              </w:rPr>
              <w:t>обототехнические системы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6-05-0714-01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pacing w:val="-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ехнологии высокотемпературной обработки металлов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6-05-0714-02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pacing w:val="-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ехнология машиностроения, металлорежущие станки и инструменты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6-05-0714-03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нженерно-техническое проектирование и производство материалов и изделий из них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6-05-0714-04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ехнологические машины и оборудование 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ab/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6-05-0714-05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борудование и технологии упаковочного производства, торговли и экспозиционно-рекламных объектов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6-05-0714-06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борудование и технологии вакуумной, компрессорной и низкотемпературной техники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6-05-0714-07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ечатные цифровые системы и комплексы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ab/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6-05-0715-03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втомобили, тракторы, мобильные и технологические комплексы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6-05-0715-04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идропневмосистемы</w:t>
            </w:r>
            <w:proofErr w:type="spellEnd"/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мобильных и технологических машин и оборудования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6-05-0715-05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иловые установки</w:t>
            </w:r>
          </w:p>
        </w:tc>
      </w:tr>
      <w:tr w:rsidR="00E72517" w:rsidRPr="00AA30FE" w:rsidTr="00A513F6">
        <w:trPr>
          <w:trHeight w:val="459"/>
        </w:trPr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6-05-0715-06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одные транспортные средства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6-05-0715-07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ксплуатация наземных транспортных и технологических машин и комплексов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6-05-0715-08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одвижной состав железнодорожного транспорта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6-05-0715-09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истемы обеспечения движения поездов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6-05-0715-10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ехнологии транспортных процессов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6-05-0715-11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елезнодорожный путь и путевое хозяйство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6-05-0715-12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ксплуатация дорожно-транспортной инфраструктуры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6-05-0716-01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етрология, стандартизация и контроль качества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6-05-0716-02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портивная инженерия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6-05-0716-03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нформационно-измерительные приборы и системы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6-05-0716-06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иомедицинская инженерия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6-05-0716-08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икро- и </w:t>
            </w:r>
            <w:proofErr w:type="spellStart"/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наносистемная</w:t>
            </w:r>
            <w:proofErr w:type="spellEnd"/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техника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6-05-0716-09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ехнология </w:t>
            </w:r>
            <w:proofErr w:type="spellStart"/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микросенсорных</w:t>
            </w:r>
            <w:proofErr w:type="spellEnd"/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систем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6-05-0719-01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нженерно-педагогическая деятельность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6-05-0721-01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роизводство продуктов питания из растительного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ырья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trike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6-05-0721-02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trike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роизводство продуктов питания из животного сырья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trike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6-05-0721-03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trike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роизводство продукции и организация общественного питания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ab/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trike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6-05-0722-01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trike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ехнология деревообрабатывающих производств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trike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6-05-0722-02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trike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ехатронные</w:t>
            </w:r>
            <w:proofErr w:type="spellEnd"/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системы и оборудование деревоперерабатывающих производств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trike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6-05-0722-03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trike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роизводство изделий из композиционных материалов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6-05-0722-04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роизводство и переработка полимерных материалов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6-05-0722-05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роизводство изделий на основе трехмерных технологий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6-05-0722-06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ринттехнологии</w:t>
            </w:r>
            <w:proofErr w:type="spellEnd"/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6-05-0723-01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ехнологии и проектирование текстильных изделий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6-05-0723-02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ехнологии и проектирование одежды и обуви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6-05-0731-01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еодезия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6-05-0732-01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ехническая эксплуатация зданий и сооружений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6-05-0811-01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роизводство продукции растительного происхождения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6-05-0811-02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роизводство продукции животного происхождения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6-05-0811-03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елиорация и водное хозяйство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6-05-0812-01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ехническое обеспечение производства сельскохозяйственной продукции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6-05-0812-02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ехническое обеспечение хранения и переработки сельскохозяйственной продукции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6-05-0812-03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ехнический сервис в агропромышленном комплексе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6-05-0812-04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нергетическое обеспечение сельского хозяйства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6-05-0821-01 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есное хозяйство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6-05-0821-02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андшафтное проектирование и строительство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6-05-0821-03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ервис и инжиниринг лесных машин и оборудования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6-05-0821-04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есная инженерия и логистическая инфраструктура лесного комплекса 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6-05-1021-01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храна труда на производстве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6-05-1041-01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рганизация дорожного движения и транспортное планирование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6-05-1043-01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очтовая связь</w:t>
            </w:r>
          </w:p>
        </w:tc>
      </w:tr>
      <w:tr w:rsidR="00E72517" w:rsidRPr="00AA30FE" w:rsidTr="00A513F6">
        <w:trPr>
          <w:trHeight w:val="300"/>
        </w:trPr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7-07-0714-01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ашины и оборудование для горнодобывающих производств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7-07-0724-01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азработка месторождений полезных ископаемых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7-07-0732-01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троительство зданий и сооружений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ab/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7-07-0732-02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нженерные сети, оборудование зданий и сооружений</w:t>
            </w:r>
          </w:p>
        </w:tc>
      </w:tr>
      <w:tr w:rsidR="00E72517" w:rsidRPr="00AA30FE" w:rsidTr="00A513F6">
        <w:tc>
          <w:tcPr>
            <w:tcW w:w="2693" w:type="dxa"/>
          </w:tcPr>
          <w:p w:rsidR="00E72517" w:rsidRPr="00AA30FE" w:rsidRDefault="00E72517" w:rsidP="00A513F6">
            <w:pPr>
              <w:spacing w:after="120" w:line="280" w:lineRule="exact"/>
              <w:ind w:left="94" w:hanging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7-07-0732-03</w:t>
            </w:r>
          </w:p>
        </w:tc>
        <w:tc>
          <w:tcPr>
            <w:tcW w:w="7103" w:type="dxa"/>
          </w:tcPr>
          <w:p w:rsidR="00E72517" w:rsidRPr="00AA30FE" w:rsidRDefault="00E72517" w:rsidP="00A513F6">
            <w:pPr>
              <w:spacing w:after="120" w:line="280" w:lineRule="exact"/>
              <w:ind w:left="84" w:firstLine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Pr="00AA30F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троительство транспортных коммуникаций</w:t>
            </w:r>
          </w:p>
        </w:tc>
      </w:tr>
    </w:tbl>
    <w:p w:rsidR="00E72517" w:rsidRDefault="00E72517" w:rsidP="00E72517">
      <w:pPr>
        <w:shd w:val="clear" w:color="auto" w:fill="FFFFFF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Pr="00985C98" w:rsidRDefault="00E72517" w:rsidP="00E72517">
      <w:pPr>
        <w:shd w:val="clear" w:color="auto" w:fill="FFFFFF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98">
        <w:rPr>
          <w:rFonts w:ascii="Times New Roman" w:eastAsia="Times New Roman" w:hAnsi="Times New Roman"/>
          <w:sz w:val="24"/>
          <w:szCs w:val="24"/>
          <w:lang w:eastAsia="ru-RU"/>
        </w:rPr>
        <w:t>–––––––––––––––––––––</w:t>
      </w:r>
    </w:p>
    <w:p w:rsidR="00E72517" w:rsidRPr="00985C98" w:rsidRDefault="00E72517" w:rsidP="00E72517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98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К</w:t>
      </w:r>
      <w:r w:rsidRPr="00985C98">
        <w:rPr>
          <w:rFonts w:ascii="Times New Roman" w:eastAsia="Times New Roman" w:hAnsi="Times New Roman"/>
          <w:sz w:val="24"/>
          <w:szCs w:val="24"/>
          <w:lang w:eastAsia="ru-RU"/>
        </w:rPr>
        <w:t xml:space="preserve">од и наименование специальности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85C98">
        <w:rPr>
          <w:rFonts w:ascii="Times New Roman" w:eastAsia="Times New Roman" w:hAnsi="Times New Roman"/>
          <w:sz w:val="24"/>
          <w:szCs w:val="24"/>
          <w:lang w:eastAsia="ru-RU"/>
        </w:rPr>
        <w:t>казываются в соответствии с Общегосударственным классификатором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C98">
        <w:rPr>
          <w:rFonts w:ascii="Times New Roman" w:eastAsia="Times New Roman" w:hAnsi="Times New Roman"/>
          <w:sz w:val="24"/>
          <w:szCs w:val="24"/>
          <w:lang w:eastAsia="ru-RU"/>
        </w:rPr>
        <w:t>Республики Беларусь ОКРБ 011-</w:t>
      </w:r>
      <w:proofErr w:type="gramStart"/>
      <w:r w:rsidRPr="00985C98">
        <w:rPr>
          <w:rFonts w:ascii="Times New Roman" w:eastAsia="Times New Roman" w:hAnsi="Times New Roman"/>
          <w:sz w:val="24"/>
          <w:szCs w:val="24"/>
          <w:lang w:eastAsia="ru-RU"/>
        </w:rPr>
        <w:t>2022 ”Специальности</w:t>
      </w:r>
      <w:proofErr w:type="gramEnd"/>
      <w:r w:rsidRPr="00985C98">
        <w:rPr>
          <w:rFonts w:ascii="Times New Roman" w:eastAsia="Times New Roman" w:hAnsi="Times New Roman"/>
          <w:sz w:val="24"/>
          <w:szCs w:val="24"/>
          <w:lang w:eastAsia="ru-RU"/>
        </w:rPr>
        <w:t xml:space="preserve"> и квалификации“.</w:t>
      </w:r>
    </w:p>
    <w:p w:rsidR="00E72517" w:rsidRPr="000B55C3" w:rsidRDefault="00E72517" w:rsidP="00E72517">
      <w:pPr>
        <w:spacing w:after="0" w:line="240" w:lineRule="auto"/>
        <w:ind w:firstLine="708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E72517" w:rsidRPr="000B55C3" w:rsidRDefault="00E72517" w:rsidP="00E72517">
      <w:pPr>
        <w:pageBreakBefore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bookmarkStart w:id="3" w:name="_Hlk155858743"/>
      <w:r w:rsidRPr="000B55C3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4.</w:t>
      </w:r>
      <w:r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0B55C3">
        <w:rPr>
          <w:rFonts w:ascii="Times New Roman" w:hAnsi="Times New Roman"/>
          <w:sz w:val="30"/>
          <w:szCs w:val="30"/>
          <w:shd w:val="clear" w:color="auto" w:fill="FFFFFF"/>
        </w:rPr>
        <w:t>Для лиц, прошедших обучение в профильных классах (группах) аграрной направленности:</w:t>
      </w:r>
    </w:p>
    <w:bookmarkEnd w:id="3"/>
    <w:p w:rsidR="00E72517" w:rsidRPr="000B55C3" w:rsidRDefault="00E72517" w:rsidP="00E72517">
      <w:pPr>
        <w:spacing w:after="0" w:line="240" w:lineRule="auto"/>
        <w:ind w:firstLine="709"/>
        <w:rPr>
          <w:rFonts w:ascii="Times New Roman" w:hAnsi="Times New Roman"/>
          <w:sz w:val="30"/>
          <w:szCs w:val="30"/>
          <w:shd w:val="clear" w:color="auto" w:fill="FFFFFF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7128"/>
      </w:tblGrid>
      <w:tr w:rsidR="00E72517" w:rsidRPr="00FD72DD" w:rsidTr="00A513F6"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7" w:rsidRPr="00FD72DD" w:rsidRDefault="00E72517" w:rsidP="00A513F6">
            <w:pPr>
              <w:spacing w:after="0" w:line="280" w:lineRule="exact"/>
              <w:ind w:left="-41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Код специальности*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2517" w:rsidRPr="00FD72DD" w:rsidRDefault="00E72517" w:rsidP="00A513F6">
            <w:pPr>
              <w:spacing w:after="0" w:line="280" w:lineRule="exact"/>
              <w:ind w:left="84" w:hanging="8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Наименование специальности*</w:t>
            </w:r>
          </w:p>
        </w:tc>
      </w:tr>
      <w:tr w:rsidR="00E72517" w:rsidRPr="00FD72DD" w:rsidTr="00A513F6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E72517" w:rsidRPr="00FD72DD" w:rsidRDefault="00E72517" w:rsidP="00A513F6">
            <w:pPr>
              <w:spacing w:after="0" w:line="280" w:lineRule="exact"/>
              <w:ind w:left="-41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7128" w:type="dxa"/>
            <w:tcBorders>
              <w:top w:val="single" w:sz="4" w:space="0" w:color="auto"/>
            </w:tcBorders>
            <w:vAlign w:val="center"/>
          </w:tcPr>
          <w:p w:rsidR="00E72517" w:rsidRPr="00FD72DD" w:rsidRDefault="00E72517" w:rsidP="00A513F6">
            <w:pPr>
              <w:spacing w:after="0" w:line="280" w:lineRule="exact"/>
              <w:ind w:left="84" w:hanging="84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72517" w:rsidRPr="00FD72DD" w:rsidTr="00A513F6">
        <w:tc>
          <w:tcPr>
            <w:tcW w:w="2668" w:type="dxa"/>
          </w:tcPr>
          <w:p w:rsidR="00E72517" w:rsidRPr="00FD72DD" w:rsidRDefault="00E72517" w:rsidP="00A513F6">
            <w:pPr>
              <w:spacing w:after="120" w:line="280" w:lineRule="exact"/>
              <w:ind w:left="-40" w:firstLine="14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6-05-0721-01</w:t>
            </w:r>
          </w:p>
        </w:tc>
        <w:tc>
          <w:tcPr>
            <w:tcW w:w="7128" w:type="dxa"/>
          </w:tcPr>
          <w:p w:rsidR="00E72517" w:rsidRPr="00FD72DD" w:rsidRDefault="00E72517" w:rsidP="00A513F6">
            <w:pPr>
              <w:spacing w:after="120" w:line="280" w:lineRule="exact"/>
              <w:ind w:left="127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роизводство продуктов питания из растительного сырья</w:t>
            </w:r>
          </w:p>
        </w:tc>
      </w:tr>
      <w:tr w:rsidR="00E72517" w:rsidRPr="00FD72DD" w:rsidTr="00A513F6">
        <w:tc>
          <w:tcPr>
            <w:tcW w:w="2668" w:type="dxa"/>
          </w:tcPr>
          <w:p w:rsidR="00E72517" w:rsidRPr="00FD72DD" w:rsidRDefault="00E72517" w:rsidP="00A513F6">
            <w:pPr>
              <w:spacing w:after="120" w:line="280" w:lineRule="exact"/>
              <w:ind w:left="-40" w:firstLine="14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6-05-0721-02</w:t>
            </w:r>
          </w:p>
        </w:tc>
        <w:tc>
          <w:tcPr>
            <w:tcW w:w="7128" w:type="dxa"/>
          </w:tcPr>
          <w:p w:rsidR="00E72517" w:rsidRPr="00FD72DD" w:rsidRDefault="00E72517" w:rsidP="00A513F6">
            <w:pPr>
              <w:spacing w:after="120" w:line="280" w:lineRule="exact"/>
              <w:ind w:left="127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роизводство продуктов питания из животного сырья</w:t>
            </w:r>
          </w:p>
        </w:tc>
      </w:tr>
      <w:tr w:rsidR="00E72517" w:rsidRPr="00FD72DD" w:rsidTr="00A513F6">
        <w:tc>
          <w:tcPr>
            <w:tcW w:w="266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-40" w:firstLine="14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6-05-0811-01</w:t>
            </w:r>
          </w:p>
        </w:tc>
        <w:tc>
          <w:tcPr>
            <w:tcW w:w="712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127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роизводство продукции растительного происхождения</w:t>
            </w:r>
          </w:p>
        </w:tc>
      </w:tr>
      <w:tr w:rsidR="00E72517" w:rsidRPr="00FD72DD" w:rsidTr="00A513F6">
        <w:tc>
          <w:tcPr>
            <w:tcW w:w="266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-40" w:firstLine="14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6-05-0811-02</w:t>
            </w:r>
          </w:p>
        </w:tc>
        <w:tc>
          <w:tcPr>
            <w:tcW w:w="712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127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роизводство продукции животного происхождения</w:t>
            </w:r>
          </w:p>
        </w:tc>
      </w:tr>
      <w:tr w:rsidR="00E72517" w:rsidRPr="00FD72DD" w:rsidTr="00A513F6">
        <w:tc>
          <w:tcPr>
            <w:tcW w:w="266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-40" w:firstLine="14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6-05-0811-03</w:t>
            </w:r>
          </w:p>
        </w:tc>
        <w:tc>
          <w:tcPr>
            <w:tcW w:w="712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127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</w:t>
            </w: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елиорация и водное хозяйство</w:t>
            </w:r>
          </w:p>
        </w:tc>
      </w:tr>
      <w:tr w:rsidR="00E72517" w:rsidRPr="00FD72DD" w:rsidTr="00A513F6">
        <w:tc>
          <w:tcPr>
            <w:tcW w:w="266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-40" w:firstLine="14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6-05-0811-04</w:t>
            </w:r>
          </w:p>
        </w:tc>
        <w:tc>
          <w:tcPr>
            <w:tcW w:w="712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127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гробизнес</w:t>
            </w:r>
          </w:p>
        </w:tc>
      </w:tr>
      <w:tr w:rsidR="00E72517" w:rsidRPr="00FD72DD" w:rsidTr="00A513F6">
        <w:tc>
          <w:tcPr>
            <w:tcW w:w="266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-40" w:firstLine="14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6-05-0811-05</w:t>
            </w:r>
          </w:p>
        </w:tc>
        <w:tc>
          <w:tcPr>
            <w:tcW w:w="712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127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</w:t>
            </w: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ащита растений и карантин</w:t>
            </w:r>
          </w:p>
        </w:tc>
      </w:tr>
      <w:tr w:rsidR="00E72517" w:rsidRPr="00FD72DD" w:rsidTr="00A513F6">
        <w:tc>
          <w:tcPr>
            <w:tcW w:w="266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-40" w:firstLine="14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6-05-0812-01</w:t>
            </w:r>
          </w:p>
        </w:tc>
        <w:tc>
          <w:tcPr>
            <w:tcW w:w="712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127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ехническое обеспечение производства сельскохозяйственной продукции</w:t>
            </w:r>
          </w:p>
        </w:tc>
      </w:tr>
      <w:tr w:rsidR="00E72517" w:rsidRPr="00FD72DD" w:rsidTr="00A513F6">
        <w:tc>
          <w:tcPr>
            <w:tcW w:w="266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-40" w:firstLine="14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6-05-0812-02</w:t>
            </w:r>
          </w:p>
        </w:tc>
        <w:tc>
          <w:tcPr>
            <w:tcW w:w="712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127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ехническое обеспечение хранения и переработки сельскохозяйственной продукции</w:t>
            </w:r>
          </w:p>
        </w:tc>
      </w:tr>
      <w:tr w:rsidR="00E72517" w:rsidRPr="00FD72DD" w:rsidTr="00A513F6">
        <w:tc>
          <w:tcPr>
            <w:tcW w:w="266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-40" w:firstLine="14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6-05-0812-03</w:t>
            </w:r>
          </w:p>
        </w:tc>
        <w:tc>
          <w:tcPr>
            <w:tcW w:w="712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127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ехнический сервис в агропромышленном комплексе</w:t>
            </w:r>
          </w:p>
        </w:tc>
      </w:tr>
      <w:tr w:rsidR="00E72517" w:rsidRPr="00FD72DD" w:rsidTr="00A513F6">
        <w:tc>
          <w:tcPr>
            <w:tcW w:w="266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-40" w:firstLine="14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6-05-0812-04</w:t>
            </w:r>
          </w:p>
        </w:tc>
        <w:tc>
          <w:tcPr>
            <w:tcW w:w="712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127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</w:t>
            </w: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нергетическое обеспечение сельского хозяйства</w:t>
            </w:r>
          </w:p>
        </w:tc>
      </w:tr>
      <w:tr w:rsidR="00E72517" w:rsidRPr="00FD72DD" w:rsidTr="00A513F6">
        <w:tc>
          <w:tcPr>
            <w:tcW w:w="266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-40" w:firstLine="14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6-05-0831-01</w:t>
            </w:r>
          </w:p>
        </w:tc>
        <w:tc>
          <w:tcPr>
            <w:tcW w:w="712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127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</w:t>
            </w: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одные биоресурсы и </w:t>
            </w:r>
            <w:proofErr w:type="spellStart"/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аквакультура</w:t>
            </w:r>
            <w:proofErr w:type="spellEnd"/>
          </w:p>
        </w:tc>
      </w:tr>
      <w:tr w:rsidR="00E72517" w:rsidRPr="00FD72DD" w:rsidTr="00A513F6">
        <w:tc>
          <w:tcPr>
            <w:tcW w:w="266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-40" w:firstLine="14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6-05-0841-01</w:t>
            </w:r>
          </w:p>
        </w:tc>
        <w:tc>
          <w:tcPr>
            <w:tcW w:w="7128" w:type="dxa"/>
            <w:hideMark/>
          </w:tcPr>
          <w:p w:rsidR="00E72517" w:rsidRPr="00FD72DD" w:rsidRDefault="00E72517" w:rsidP="00A513F6">
            <w:pPr>
              <w:spacing w:after="120" w:line="280" w:lineRule="exact"/>
              <w:ind w:left="127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</w:t>
            </w: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етеринарная санитария и экспертиза</w:t>
            </w:r>
          </w:p>
        </w:tc>
      </w:tr>
      <w:tr w:rsidR="00E72517" w:rsidRPr="00FD72DD" w:rsidTr="00A513F6">
        <w:tc>
          <w:tcPr>
            <w:tcW w:w="2668" w:type="dxa"/>
          </w:tcPr>
          <w:p w:rsidR="00E72517" w:rsidRPr="00FD72DD" w:rsidRDefault="00E72517" w:rsidP="00A513F6">
            <w:pPr>
              <w:spacing w:after="120" w:line="280" w:lineRule="exact"/>
              <w:ind w:left="-40" w:firstLine="14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6-05-0841-02</w:t>
            </w:r>
          </w:p>
        </w:tc>
        <w:tc>
          <w:tcPr>
            <w:tcW w:w="7128" w:type="dxa"/>
          </w:tcPr>
          <w:p w:rsidR="00E72517" w:rsidRPr="00FD72DD" w:rsidRDefault="00E72517" w:rsidP="00A513F6">
            <w:pPr>
              <w:spacing w:after="120" w:line="280" w:lineRule="exact"/>
              <w:ind w:left="127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</w:t>
            </w: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етеринарная фармация</w:t>
            </w:r>
          </w:p>
        </w:tc>
      </w:tr>
      <w:tr w:rsidR="00E72517" w:rsidRPr="00FD72DD" w:rsidTr="00A513F6">
        <w:tc>
          <w:tcPr>
            <w:tcW w:w="2668" w:type="dxa"/>
          </w:tcPr>
          <w:p w:rsidR="00E72517" w:rsidRPr="00FD72DD" w:rsidRDefault="00E72517" w:rsidP="00A513F6">
            <w:pPr>
              <w:spacing w:after="120" w:line="280" w:lineRule="exact"/>
              <w:ind w:left="-40" w:firstLine="14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6-05-1021-01</w:t>
            </w:r>
          </w:p>
        </w:tc>
        <w:tc>
          <w:tcPr>
            <w:tcW w:w="7128" w:type="dxa"/>
          </w:tcPr>
          <w:p w:rsidR="00E72517" w:rsidRPr="00FD72DD" w:rsidRDefault="00E72517" w:rsidP="00A513F6">
            <w:pPr>
              <w:spacing w:after="120" w:line="280" w:lineRule="exact"/>
              <w:ind w:left="127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храна труда на производстве</w:t>
            </w:r>
          </w:p>
        </w:tc>
      </w:tr>
      <w:tr w:rsidR="00E72517" w:rsidRPr="00FD72DD" w:rsidTr="00A513F6">
        <w:tc>
          <w:tcPr>
            <w:tcW w:w="2668" w:type="dxa"/>
          </w:tcPr>
          <w:p w:rsidR="00E72517" w:rsidRPr="00FD72DD" w:rsidRDefault="00E72517" w:rsidP="00A513F6">
            <w:pPr>
              <w:spacing w:after="120" w:line="280" w:lineRule="exact"/>
              <w:ind w:left="-40" w:firstLine="14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7-07-0841-01</w:t>
            </w:r>
          </w:p>
        </w:tc>
        <w:tc>
          <w:tcPr>
            <w:tcW w:w="7128" w:type="dxa"/>
          </w:tcPr>
          <w:p w:rsidR="00E72517" w:rsidRPr="00FD72DD" w:rsidRDefault="00E72517" w:rsidP="00A513F6">
            <w:pPr>
              <w:spacing w:after="120" w:line="280" w:lineRule="exact"/>
              <w:ind w:left="127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</w:t>
            </w:r>
            <w:r w:rsidRPr="00FD72D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етеринарная медицина</w:t>
            </w:r>
          </w:p>
        </w:tc>
      </w:tr>
    </w:tbl>
    <w:p w:rsidR="00E72517" w:rsidRDefault="00E72517" w:rsidP="00E72517">
      <w:pPr>
        <w:shd w:val="clear" w:color="auto" w:fill="FFFFFF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Pr="00A251A2" w:rsidRDefault="00E72517" w:rsidP="00E72517">
      <w:pPr>
        <w:shd w:val="clear" w:color="auto" w:fill="FFFFFF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A2">
        <w:rPr>
          <w:rFonts w:ascii="Times New Roman" w:eastAsia="Times New Roman" w:hAnsi="Times New Roman"/>
          <w:sz w:val="24"/>
          <w:szCs w:val="24"/>
          <w:lang w:eastAsia="ru-RU"/>
        </w:rPr>
        <w:t>–––––––––––––––––––––</w:t>
      </w:r>
    </w:p>
    <w:p w:rsidR="00E72517" w:rsidRPr="00A251A2" w:rsidRDefault="00E72517" w:rsidP="00E72517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A2">
        <w:rPr>
          <w:rFonts w:ascii="Times New Roman" w:eastAsia="Times New Roman" w:hAnsi="Times New Roman"/>
          <w:sz w:val="24"/>
          <w:szCs w:val="24"/>
          <w:lang w:eastAsia="ru-RU"/>
        </w:rPr>
        <w:t>*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251A2">
        <w:rPr>
          <w:rFonts w:ascii="Times New Roman" w:eastAsia="Times New Roman" w:hAnsi="Times New Roman"/>
          <w:sz w:val="24"/>
          <w:szCs w:val="24"/>
          <w:lang w:eastAsia="ru-RU"/>
        </w:rPr>
        <w:t xml:space="preserve">од и наименование специальности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251A2">
        <w:rPr>
          <w:rFonts w:ascii="Times New Roman" w:eastAsia="Times New Roman" w:hAnsi="Times New Roman"/>
          <w:sz w:val="24"/>
          <w:szCs w:val="24"/>
          <w:lang w:eastAsia="ru-RU"/>
        </w:rPr>
        <w:t>казываются в соответствии с Общегосударственным классификатором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1A2">
        <w:rPr>
          <w:rFonts w:ascii="Times New Roman" w:eastAsia="Times New Roman" w:hAnsi="Times New Roman"/>
          <w:sz w:val="24"/>
          <w:szCs w:val="24"/>
          <w:lang w:eastAsia="ru-RU"/>
        </w:rPr>
        <w:t>Республики Беларусь ОКРБ 011-</w:t>
      </w:r>
      <w:proofErr w:type="gramStart"/>
      <w:r w:rsidRPr="00A251A2">
        <w:rPr>
          <w:rFonts w:ascii="Times New Roman" w:eastAsia="Times New Roman" w:hAnsi="Times New Roman"/>
          <w:sz w:val="24"/>
          <w:szCs w:val="24"/>
          <w:lang w:eastAsia="ru-RU"/>
        </w:rPr>
        <w:t>2022 ”Специальности</w:t>
      </w:r>
      <w:proofErr w:type="gramEnd"/>
      <w:r w:rsidRPr="00A251A2">
        <w:rPr>
          <w:rFonts w:ascii="Times New Roman" w:eastAsia="Times New Roman" w:hAnsi="Times New Roman"/>
          <w:sz w:val="24"/>
          <w:szCs w:val="24"/>
          <w:lang w:eastAsia="ru-RU"/>
        </w:rPr>
        <w:t xml:space="preserve"> и квалификации“.</w:t>
      </w:r>
    </w:p>
    <w:p w:rsidR="00E72517" w:rsidRPr="00B73AF2" w:rsidRDefault="00E72517" w:rsidP="00E7251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72517" w:rsidRDefault="00E72517" w:rsidP="00E725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Hlk155858768"/>
      <w:r w:rsidRPr="000B55C3">
        <w:rPr>
          <w:rFonts w:ascii="Times New Roman" w:hAnsi="Times New Roman"/>
          <w:sz w:val="30"/>
          <w:szCs w:val="30"/>
          <w:shd w:val="clear" w:color="auto" w:fill="FFFFFF"/>
        </w:rPr>
        <w:t>5.</w:t>
      </w:r>
      <w:r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0B55C3">
        <w:rPr>
          <w:rFonts w:ascii="Times New Roman" w:hAnsi="Times New Roman"/>
          <w:sz w:val="30"/>
          <w:szCs w:val="30"/>
          <w:shd w:val="clear" w:color="auto" w:fill="FFFFFF"/>
        </w:rPr>
        <w:t xml:space="preserve">Для лиц, прошедших обучение в профильных классах (группах) военно-патриотической направленности: </w:t>
      </w:r>
      <w:bookmarkEnd w:id="4"/>
    </w:p>
    <w:p w:rsidR="00E72517" w:rsidRPr="00B73AF2" w:rsidRDefault="00E72517" w:rsidP="00E725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78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7089"/>
      </w:tblGrid>
      <w:tr w:rsidR="00E72517" w:rsidRPr="00231586" w:rsidTr="00A513F6">
        <w:trPr>
          <w:tblHeader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Код специальности*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Наименование специальности*</w:t>
            </w:r>
          </w:p>
        </w:tc>
      </w:tr>
      <w:tr w:rsidR="00E72517" w:rsidRPr="00231586" w:rsidTr="00A513F6">
        <w:trPr>
          <w:tblHeader/>
        </w:trPr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72517" w:rsidRPr="00231586" w:rsidTr="00A513F6">
        <w:tc>
          <w:tcPr>
            <w:tcW w:w="97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center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Учреждение образования ”Военная академия Республики Беларусь“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6-05-1031-01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правление подразделениями Сухопутных войск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6-05-1031-03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правление подразделениями ракетных войск и артиллерии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6-05-1031-04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правление воздушными судами государственной авиации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6-05-1031-06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правление воздушным движением в государственной авиации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6-05-1031-07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равовое обеспечение деятельности внутренних войск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6-05-1031-09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деологическая работа в подразделениях Вооруженных Сил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6-05-1031-11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правление подразделениями разведки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6-05-1031-12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правление воздушно-десантными подразделениями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6-05-1031-14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ксплуатация специальных радиотехнических систем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6-05-1031-15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ксплуатация инфокоммуникационных и автоматизированных систем управления специального назначения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6-05-1031-16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ксплуатация систем </w:t>
            </w:r>
            <w:proofErr w:type="spellStart"/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радиомониторинга</w:t>
            </w:r>
            <w:proofErr w:type="spellEnd"/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радиопротиводействия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6-05-1031-17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ксплуатация авиационной техники и средств радиотехнического обеспечения полетов государственной авиации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6-05-1031-18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ксплуатация наземных систем вооружения</w:t>
            </w:r>
          </w:p>
        </w:tc>
      </w:tr>
      <w:tr w:rsidR="00E72517" w:rsidRPr="00231586" w:rsidTr="00A513F6">
        <w:tc>
          <w:tcPr>
            <w:tcW w:w="97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center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Военный факультет в Белорусском государственном университете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6-05-0531-03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адиационная, химическая и биологическая защита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6-05-0532-06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еоинформационные системы</w:t>
            </w:r>
          </w:p>
        </w:tc>
      </w:tr>
      <w:tr w:rsidR="00E72517" w:rsidRPr="00231586" w:rsidTr="00A513F6">
        <w:tc>
          <w:tcPr>
            <w:tcW w:w="97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Военно-технический факультет в Белорусском национальном техническом университете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hAnsi="Times New Roman"/>
                <w:sz w:val="30"/>
                <w:szCs w:val="30"/>
              </w:rPr>
              <w:t>6-05-0311-02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э</w:t>
            </w:r>
            <w:r w:rsidRPr="00231586">
              <w:rPr>
                <w:rFonts w:ascii="Times New Roman" w:hAnsi="Times New Roman"/>
                <w:sz w:val="30"/>
                <w:szCs w:val="30"/>
              </w:rPr>
              <w:t>кономика и управление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6-05-0715-07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ксплуатация наземных транспортных и технологических машин и комплексов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hAnsi="Times New Roman"/>
                <w:sz w:val="30"/>
                <w:szCs w:val="30"/>
              </w:rPr>
              <w:t>7-07-0732-01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231586">
              <w:rPr>
                <w:rFonts w:ascii="Times New Roman" w:hAnsi="Times New Roman"/>
                <w:sz w:val="30"/>
                <w:szCs w:val="30"/>
              </w:rPr>
              <w:t>троительство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31586">
              <w:rPr>
                <w:rFonts w:ascii="Times New Roman" w:hAnsi="Times New Roman"/>
                <w:sz w:val="30"/>
                <w:szCs w:val="30"/>
              </w:rPr>
              <w:t>зданий и сооружений</w:t>
            </w:r>
          </w:p>
        </w:tc>
      </w:tr>
      <w:tr w:rsidR="00E72517" w:rsidRPr="00231586" w:rsidTr="00A513F6">
        <w:tc>
          <w:tcPr>
            <w:tcW w:w="97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center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Военный факультет в учреждении образования ”Белорусский государственный университет информатики и радиоэлектроники“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6-05-0611-06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истемы и сети </w:t>
            </w:r>
            <w:proofErr w:type="spellStart"/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инфокоммуникаций</w:t>
            </w:r>
            <w:proofErr w:type="spellEnd"/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6-05-0713-03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адиосистемы и </w:t>
            </w:r>
            <w:proofErr w:type="spellStart"/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радиотехнологии</w:t>
            </w:r>
            <w:proofErr w:type="spellEnd"/>
          </w:p>
        </w:tc>
      </w:tr>
      <w:tr w:rsidR="00E72517" w:rsidRPr="00231586" w:rsidTr="00A513F6">
        <w:tc>
          <w:tcPr>
            <w:tcW w:w="97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center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Военный факультет в учреждении образования ”Белорусская государственная академия авиации“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6-05-1031-19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ксплуатация аэродромов и средств наземного обеспечения полетов</w:t>
            </w:r>
          </w:p>
        </w:tc>
      </w:tr>
      <w:tr w:rsidR="00E72517" w:rsidRPr="00231586" w:rsidTr="00A513F6">
        <w:tc>
          <w:tcPr>
            <w:tcW w:w="97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keepNext/>
              <w:widowControl w:val="0"/>
              <w:autoSpaceDE w:val="0"/>
              <w:autoSpaceDN w:val="0"/>
              <w:adjustRightInd w:val="0"/>
              <w:spacing w:after="120" w:line="280" w:lineRule="exact"/>
              <w:jc w:val="center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Военно-транспортный факультет в учреждении образования ”Белорусский государственный университет транспорта“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6-05-1031-08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правление системами транспортного и автотехнического обеспечения</w:t>
            </w:r>
          </w:p>
        </w:tc>
      </w:tr>
      <w:tr w:rsidR="00E72517" w:rsidRPr="00231586" w:rsidTr="00A513F6">
        <w:tc>
          <w:tcPr>
            <w:tcW w:w="97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center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Военный факультет в учреждении образования ”Гродненский государственный университет имени Янки Купалы“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6-05-1031-02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ыловое обеспечение войск</w:t>
            </w:r>
          </w:p>
        </w:tc>
      </w:tr>
      <w:tr w:rsidR="00E72517" w:rsidRPr="00231586" w:rsidTr="00A513F6">
        <w:tc>
          <w:tcPr>
            <w:tcW w:w="97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Государственное учреждение образования ”Институт пограничной службы Республики Беларусь“</w:t>
            </w:r>
          </w:p>
        </w:tc>
      </w:tr>
      <w:tr w:rsidR="00E72517" w:rsidRPr="00231586" w:rsidTr="00A513F6"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6-05-1034-01</w:t>
            </w:r>
          </w:p>
        </w:tc>
        <w:tc>
          <w:tcPr>
            <w:tcW w:w="7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17" w:rsidRPr="00231586" w:rsidRDefault="00E72517" w:rsidP="00A513F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13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23158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ограничная безопасность</w:t>
            </w:r>
          </w:p>
        </w:tc>
      </w:tr>
    </w:tbl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17" w:rsidRDefault="00E72517" w:rsidP="00E725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46" w:rsidRDefault="00612F46"/>
    <w:sectPr w:rsidR="00612F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17"/>
    <w:rsid w:val="002D0736"/>
    <w:rsid w:val="00612F46"/>
    <w:rsid w:val="00E7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ABE72-077D-4C8D-9570-948EFF92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1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 Александрович</cp:lastModifiedBy>
  <cp:revision>2</cp:revision>
  <dcterms:created xsi:type="dcterms:W3CDTF">2024-03-27T13:41:00Z</dcterms:created>
  <dcterms:modified xsi:type="dcterms:W3CDTF">2024-03-27T13:41:00Z</dcterms:modified>
</cp:coreProperties>
</file>